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20" w:type="dxa"/>
        <w:tblInd w:w="108" w:type="dxa"/>
        <w:tblBorders>
          <w:top w:val="single" w:sz="48" w:space="0" w:color="DE0000"/>
          <w:left w:val="single" w:sz="48" w:space="0" w:color="DE0000"/>
          <w:bottom w:val="single" w:sz="48" w:space="0" w:color="DE0000"/>
          <w:right w:val="single" w:sz="48" w:space="0" w:color="DE0000"/>
          <w:insideH w:val="single" w:sz="48" w:space="0" w:color="DE0000"/>
          <w:insideV w:val="single" w:sz="48" w:space="0" w:color="DE0000"/>
        </w:tblBorders>
        <w:tblLook w:val="04A0" w:firstRow="1" w:lastRow="0" w:firstColumn="1" w:lastColumn="0" w:noHBand="0" w:noVBand="1"/>
      </w:tblPr>
      <w:tblGrid>
        <w:gridCol w:w="11520"/>
      </w:tblGrid>
      <w:tr w:rsidR="00C846DC" w14:paraId="38B9AF12" w14:textId="77777777" w:rsidTr="00661411">
        <w:trPr>
          <w:trHeight w:hRule="exact" w:val="14400"/>
        </w:trPr>
        <w:tc>
          <w:tcPr>
            <w:tcW w:w="1152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46"/>
              <w:gridCol w:w="4458"/>
            </w:tblGrid>
            <w:tr w:rsidR="00C846DC" w14:paraId="1ABC6978" w14:textId="77777777" w:rsidTr="00C846DC">
              <w:tc>
                <w:tcPr>
                  <w:tcW w:w="5644" w:type="dxa"/>
                  <w:vAlign w:val="center"/>
                </w:tcPr>
                <w:p w14:paraId="56D67678" w14:textId="77777777" w:rsidR="00C846DC" w:rsidRDefault="002722F2" w:rsidP="00C846DC">
                  <w:r>
                    <w:rPr>
                      <w:noProof/>
                    </w:rPr>
                    <w:drawing>
                      <wp:inline distT="0" distB="0" distL="0" distR="0" wp14:anchorId="5C3D98EE" wp14:editId="4220C6CA">
                        <wp:extent cx="4210050" cy="722496"/>
                        <wp:effectExtent l="0" t="0" r="0" b="190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urdeCure-color-horizontal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1573" cy="722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45" w:type="dxa"/>
                  <w:vAlign w:val="center"/>
                </w:tcPr>
                <w:p w14:paraId="7C8BD020" w14:textId="77777777" w:rsidR="00C846DC" w:rsidRDefault="00C846DC" w:rsidP="00C846DC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7E771589" wp14:editId="39822706">
                        <wp:extent cx="2378467" cy="1793929"/>
                        <wp:effectExtent l="0" t="0" r="317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big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258" cy="1794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26CE3A" w14:textId="77777777" w:rsidR="00C846DC" w:rsidRDefault="00C846DC" w:rsidP="00D67290">
            <w:pPr>
              <w:jc w:val="center"/>
              <w:rPr>
                <w:sz w:val="28"/>
                <w:szCs w:val="36"/>
              </w:rPr>
            </w:pPr>
          </w:p>
          <w:p w14:paraId="70C2524C" w14:textId="77777777" w:rsidR="002722F2" w:rsidRDefault="002722F2" w:rsidP="00D67290">
            <w:pPr>
              <w:jc w:val="center"/>
              <w:rPr>
                <w:sz w:val="28"/>
                <w:szCs w:val="36"/>
              </w:rPr>
            </w:pPr>
          </w:p>
          <w:p w14:paraId="69DC1588" w14:textId="77777777" w:rsidR="002722F2" w:rsidRPr="002722F2" w:rsidRDefault="002722F2" w:rsidP="00D67290">
            <w:pPr>
              <w:jc w:val="center"/>
              <w:rPr>
                <w:sz w:val="28"/>
                <w:szCs w:val="3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2"/>
              <w:gridCol w:w="6087"/>
            </w:tblGrid>
            <w:tr w:rsidR="002722F2" w14:paraId="440D07A7" w14:textId="77777777" w:rsidTr="002722F2">
              <w:tc>
                <w:tcPr>
                  <w:tcW w:w="5202" w:type="dxa"/>
                </w:tcPr>
                <w:p w14:paraId="3B330036" w14:textId="77777777" w:rsidR="002722F2" w:rsidRDefault="002722F2" w:rsidP="002722F2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1FED91" wp14:editId="50E9AC17">
                        <wp:extent cx="2628900" cy="2628900"/>
                        <wp:effectExtent l="0" t="0" r="0" b="0"/>
                        <wp:docPr id="4" name="Picture 4" descr="https://donations.diabetes.org/images/friendraiser_uploads/13288.1346741147.cust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onations.diabetes.org/images/friendraiser_uploads/13288.1346741147.cust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9BF07C" w14:textId="77777777" w:rsidR="002722F2" w:rsidRDefault="002722F2" w:rsidP="002722F2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  <w:r>
                    <w:rPr>
                      <w:b/>
                      <w:sz w:val="60"/>
                      <w:szCs w:val="60"/>
                    </w:rPr>
                    <w:t>Chris Glockler</w:t>
                  </w:r>
                </w:p>
                <w:p w14:paraId="2F6588DC" w14:textId="77777777" w:rsidR="00B409AB" w:rsidRDefault="00B409AB" w:rsidP="002722F2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65402228" w14:textId="77777777" w:rsidR="00C173F9" w:rsidRPr="00C173F9" w:rsidRDefault="00C173F9" w:rsidP="002722F2">
                  <w:pPr>
                    <w:jc w:val="center"/>
                    <w:rPr>
                      <w:b/>
                      <w:sz w:val="52"/>
                      <w:szCs w:val="60"/>
                    </w:rPr>
                  </w:pPr>
                </w:p>
                <w:p w14:paraId="686B483F" w14:textId="77777777" w:rsidR="00C173F9" w:rsidRDefault="00C173F9" w:rsidP="002722F2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76BF926B" w14:textId="77777777" w:rsidR="00B409AB" w:rsidRDefault="00B409AB" w:rsidP="00B409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7636">
                    <w:rPr>
                      <w:b/>
                      <w:sz w:val="24"/>
                      <w:szCs w:val="24"/>
                    </w:rPr>
                    <w:t>learn about our team</w:t>
                  </w:r>
                  <w:r>
                    <w:rPr>
                      <w:b/>
                      <w:sz w:val="24"/>
                      <w:szCs w:val="24"/>
                    </w:rPr>
                    <w:t xml:space="preserve"> or join</w:t>
                  </w:r>
                </w:p>
                <w:p w14:paraId="2E61048A" w14:textId="77777777" w:rsidR="00B409AB" w:rsidRPr="002722F2" w:rsidRDefault="00B409AB" w:rsidP="00B409AB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  <w:r>
                    <w:rPr>
                      <w:szCs w:val="24"/>
                    </w:rPr>
                    <w:t>www.upstatepeloton.com/tdc</w:t>
                  </w:r>
                </w:p>
              </w:tc>
              <w:tc>
                <w:tcPr>
                  <w:tcW w:w="6087" w:type="dxa"/>
                  <w:vAlign w:val="center"/>
                </w:tcPr>
                <w:p w14:paraId="5AF7EABD" w14:textId="77777777" w:rsidR="002722F2" w:rsidRDefault="002722F2" w:rsidP="002722F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D67290">
                    <w:rPr>
                      <w:b/>
                      <w:sz w:val="56"/>
                      <w:szCs w:val="56"/>
                    </w:rPr>
                    <w:t xml:space="preserve">Ask me about the </w:t>
                  </w:r>
                </w:p>
                <w:p w14:paraId="73F52EDF" w14:textId="77777777" w:rsidR="002722F2" w:rsidRDefault="002722F2" w:rsidP="002722F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2762A9">
                    <w:rPr>
                      <w:b/>
                      <w:color w:val="FF0000"/>
                      <w:sz w:val="56"/>
                      <w:szCs w:val="56"/>
                    </w:rPr>
                    <w:t>Tour de Cure</w:t>
                  </w:r>
                  <w:r w:rsidRPr="00D67290">
                    <w:rPr>
                      <w:b/>
                      <w:sz w:val="56"/>
                      <w:szCs w:val="56"/>
                    </w:rPr>
                    <w:t xml:space="preserve"> </w:t>
                  </w:r>
                </w:p>
                <w:p w14:paraId="20141587" w14:textId="4F054038" w:rsidR="002722F2" w:rsidRDefault="00B80353" w:rsidP="002722F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 xml:space="preserve">100km </w:t>
                  </w:r>
                  <w:r w:rsidR="002722F2" w:rsidRPr="00D67290">
                    <w:rPr>
                      <w:b/>
                      <w:sz w:val="56"/>
                      <w:szCs w:val="56"/>
                    </w:rPr>
                    <w:t xml:space="preserve">bicycling </w:t>
                  </w:r>
                  <w:r w:rsidR="002722F2" w:rsidRPr="00B409AB">
                    <w:rPr>
                      <w:b/>
                      <w:color w:val="FF0000"/>
                      <w:sz w:val="56"/>
                      <w:szCs w:val="56"/>
                    </w:rPr>
                    <w:t>fundraiser</w:t>
                  </w:r>
                  <w:r w:rsidR="002722F2" w:rsidRPr="00D67290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491D74">
                    <w:rPr>
                      <w:b/>
                      <w:sz w:val="56"/>
                      <w:szCs w:val="56"/>
                    </w:rPr>
                    <w:t>on 6/1</w:t>
                  </w:r>
                  <w:r w:rsidR="002722F2">
                    <w:rPr>
                      <w:b/>
                      <w:sz w:val="56"/>
                      <w:szCs w:val="56"/>
                    </w:rPr>
                    <w:t>/202</w:t>
                  </w:r>
                  <w:r w:rsidR="0078712F">
                    <w:rPr>
                      <w:b/>
                      <w:sz w:val="56"/>
                      <w:szCs w:val="56"/>
                    </w:rPr>
                    <w:t>5</w:t>
                  </w:r>
                  <w:r w:rsidR="002722F2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2722F2" w:rsidRPr="00D67290">
                    <w:rPr>
                      <w:b/>
                      <w:sz w:val="56"/>
                      <w:szCs w:val="56"/>
                    </w:rPr>
                    <w:t>to benefit Diabetes research</w:t>
                  </w:r>
                </w:p>
                <w:p w14:paraId="3D8AA0E7" w14:textId="77777777" w:rsidR="00B409AB" w:rsidRPr="002762A9" w:rsidRDefault="00B409AB" w:rsidP="002722F2">
                  <w:pPr>
                    <w:jc w:val="center"/>
                    <w:rPr>
                      <w:b/>
                      <w:sz w:val="26"/>
                      <w:szCs w:val="56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Spec="center" w:tblpY="220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36"/>
                    <w:gridCol w:w="804"/>
                    <w:gridCol w:w="2247"/>
                  </w:tblGrid>
                  <w:tr w:rsidR="00B409AB" w14:paraId="4DC9A03D" w14:textId="77777777" w:rsidTr="00B409AB">
                    <w:tc>
                      <w:tcPr>
                        <w:tcW w:w="4387" w:type="dxa"/>
                        <w:gridSpan w:val="3"/>
                      </w:tcPr>
                      <w:p w14:paraId="0A4B94FD" w14:textId="77777777" w:rsidR="00B409AB" w:rsidRPr="00B409AB" w:rsidRDefault="00B409AB" w:rsidP="009B3ACF">
                        <w:pPr>
                          <w:jc w:val="center"/>
                          <w:rPr>
                            <w:b/>
                            <w:color w:val="A50021"/>
                            <w:sz w:val="40"/>
                            <w:szCs w:val="30"/>
                          </w:rPr>
                        </w:pPr>
                        <w:r w:rsidRPr="00B409AB">
                          <w:rPr>
                            <w:b/>
                            <w:color w:val="FF0000"/>
                            <w:sz w:val="36"/>
                            <w:szCs w:val="24"/>
                          </w:rPr>
                          <w:t>Please make a donation</w:t>
                        </w:r>
                      </w:p>
                      <w:p w14:paraId="109F63F0" w14:textId="77777777" w:rsidR="00B409AB" w:rsidRPr="00B409AB" w:rsidRDefault="00B409AB" w:rsidP="009B3ACF">
                        <w:pPr>
                          <w:jc w:val="center"/>
                          <w:rPr>
                            <w:b/>
                            <w:color w:val="A50021"/>
                            <w:sz w:val="30"/>
                            <w:szCs w:val="30"/>
                          </w:rPr>
                        </w:pPr>
                        <w:r w:rsidRPr="00B409AB">
                          <w:rPr>
                            <w:b/>
                            <w:color w:val="A50021"/>
                            <w:sz w:val="24"/>
                            <w:szCs w:val="30"/>
                          </w:rPr>
                          <w:t>Scan QR code with your camera</w:t>
                        </w:r>
                      </w:p>
                    </w:tc>
                  </w:tr>
                  <w:tr w:rsidR="00B409AB" w14:paraId="3E4CB47A" w14:textId="77777777" w:rsidTr="00B409AB">
                    <w:tc>
                      <w:tcPr>
                        <w:tcW w:w="1336" w:type="dxa"/>
                        <w:vAlign w:val="center"/>
                      </w:tcPr>
                      <w:p w14:paraId="4B152AE3" w14:textId="77777777" w:rsidR="00B409AB" w:rsidRDefault="002762A9" w:rsidP="009B3ACF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noProof/>
                            <w:sz w:val="56"/>
                            <w:szCs w:val="56"/>
                          </w:rPr>
                          <w:drawing>
                            <wp:inline distT="0" distB="0" distL="0" distR="0" wp14:anchorId="2F7BD515" wp14:editId="3CAA6198">
                              <wp:extent cx="650509" cy="1078931"/>
                              <wp:effectExtent l="0" t="0" r="0" b="6985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6023" cy="10880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4" w:type="dxa"/>
                        <w:vAlign w:val="center"/>
                      </w:tcPr>
                      <w:p w14:paraId="061B216F" w14:textId="77777777" w:rsidR="00B409AB" w:rsidRDefault="00B409AB" w:rsidP="009B3ACF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3250AB">
                          <w:rPr>
                            <w:b/>
                            <w:noProof/>
                            <w:color w:val="948A54" w:themeColor="background2" w:themeShade="80"/>
                            <w:sz w:val="60"/>
                            <w:szCs w:val="60"/>
                          </w:rPr>
                          <w:sym w:font="Wingdings" w:char="F0E0"/>
                        </w:r>
                      </w:p>
                    </w:tc>
                    <w:tc>
                      <w:tcPr>
                        <w:tcW w:w="2247" w:type="dxa"/>
                        <w:vAlign w:val="center"/>
                      </w:tcPr>
                      <w:p w14:paraId="59DE4011" w14:textId="77777777" w:rsidR="00B409AB" w:rsidRDefault="00B409AB" w:rsidP="009B3ACF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noProof/>
                            <w:sz w:val="60"/>
                            <w:szCs w:val="60"/>
                          </w:rPr>
                          <w:drawing>
                            <wp:inline distT="0" distB="0" distL="0" distR="0" wp14:anchorId="6F6ECB53" wp14:editId="087B1775">
                              <wp:extent cx="1200150" cy="120015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qr-code donate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0150" cy="1200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9AB" w14:paraId="6AA5AEE9" w14:textId="77777777" w:rsidTr="00B409AB">
                    <w:tc>
                      <w:tcPr>
                        <w:tcW w:w="4387" w:type="dxa"/>
                        <w:gridSpan w:val="3"/>
                        <w:vAlign w:val="center"/>
                      </w:tcPr>
                      <w:p w14:paraId="1FB4802B" w14:textId="77777777" w:rsidR="00B409AB" w:rsidRDefault="00B409AB" w:rsidP="009B3ACF">
                        <w:pPr>
                          <w:jc w:val="center"/>
                          <w:rPr>
                            <w:b/>
                            <w:noProof/>
                            <w:sz w:val="60"/>
                            <w:szCs w:val="60"/>
                          </w:rPr>
                        </w:pPr>
                        <w:r w:rsidRPr="00D67290">
                          <w:rPr>
                            <w:szCs w:val="24"/>
                          </w:rPr>
                          <w:t>www.upstatepeloton.com/TDC/?donate</w:t>
                        </w:r>
                      </w:p>
                    </w:tc>
                  </w:tr>
                </w:tbl>
                <w:p w14:paraId="713410CF" w14:textId="77777777" w:rsidR="00B409AB" w:rsidRDefault="00B409AB" w:rsidP="002722F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14:paraId="7575D22D" w14:textId="77777777" w:rsidR="00B409AB" w:rsidRDefault="00B409AB" w:rsidP="00B409AB">
                  <w:pPr>
                    <w:rPr>
                      <w:b/>
                      <w:sz w:val="56"/>
                      <w:szCs w:val="56"/>
                    </w:rPr>
                  </w:pPr>
                </w:p>
              </w:tc>
            </w:tr>
          </w:tbl>
          <w:p w14:paraId="42EB5C85" w14:textId="77777777" w:rsidR="00C846DC" w:rsidRPr="002722F2" w:rsidRDefault="00C846DC" w:rsidP="002722F2">
            <w:pPr>
              <w:rPr>
                <w:b/>
                <w:sz w:val="28"/>
                <w:szCs w:val="36"/>
              </w:rPr>
            </w:pPr>
          </w:p>
          <w:p w14:paraId="2E602008" w14:textId="37DFD4CC" w:rsidR="00C173F9" w:rsidRPr="000564E0" w:rsidRDefault="00B409AB" w:rsidP="00C173F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For over 30 years, Tour de Cure has made an impact on the lives of </w:t>
            </w:r>
            <w:r w:rsidR="00C173F9">
              <w:rPr>
                <w:rFonts w:ascii="Arial" w:hAnsi="Arial" w:cs="Arial"/>
                <w:color w:val="000000"/>
                <w:shd w:val="clear" w:color="auto" w:fill="FFFFFF"/>
              </w:rPr>
              <w:t>the 34 million American</w:t>
            </w:r>
            <w:r w:rsidR="002762A9">
              <w:rPr>
                <w:rFonts w:ascii="Arial" w:hAnsi="Arial" w:cs="Arial"/>
                <w:color w:val="000000"/>
                <w:shd w:val="clear" w:color="auto" w:fill="FFFFFF"/>
              </w:rPr>
              <w:t>s living with Diabetes</w:t>
            </w:r>
            <w:r w:rsidR="00EE7FAC">
              <w:rPr>
                <w:rFonts w:ascii="Arial" w:hAnsi="Arial" w:cs="Arial"/>
                <w:color w:val="000000"/>
                <w:shd w:val="clear" w:color="auto" w:fill="FFFFFF"/>
              </w:rPr>
              <w:t xml:space="preserve"> and</w:t>
            </w:r>
            <w:r w:rsidR="002762A9">
              <w:rPr>
                <w:rFonts w:ascii="Arial" w:hAnsi="Arial" w:cs="Arial"/>
                <w:color w:val="000000"/>
                <w:shd w:val="clear" w:color="auto" w:fill="FFFFFF"/>
              </w:rPr>
              <w:t xml:space="preserve"> their families. By making a donation or joining our team, you will be helping the Association provide community-based education programs, protect the rights of people with diabetes and fund critical research for a cure.</w:t>
            </w:r>
          </w:p>
        </w:tc>
      </w:tr>
    </w:tbl>
    <w:p w14:paraId="467E090D" w14:textId="77777777" w:rsidR="007A01C2" w:rsidRDefault="001C2045">
      <w:r>
        <w:lastRenderedPageBreak/>
        <w:t>Notes</w:t>
      </w:r>
      <w:r w:rsidR="00D67290">
        <w:t>/Suggestions</w:t>
      </w:r>
      <w:r>
        <w:t>:</w:t>
      </w:r>
    </w:p>
    <w:p w14:paraId="6C2E0472" w14:textId="77777777" w:rsidR="001C2045" w:rsidRDefault="001C2045" w:rsidP="001C2045">
      <w:pPr>
        <w:pStyle w:val="ListParagraph"/>
        <w:numPr>
          <w:ilvl w:val="0"/>
          <w:numId w:val="1"/>
        </w:numPr>
      </w:pPr>
      <w:r>
        <w:t xml:space="preserve">QR code generator: </w:t>
      </w:r>
      <w:hyperlink r:id="rId10" w:anchor="url" w:history="1">
        <w:r w:rsidRPr="005F115D">
          <w:rPr>
            <w:rStyle w:val="Hyperlink"/>
          </w:rPr>
          <w:t>https://www.qrcode-monkey.com/#url</w:t>
        </w:r>
      </w:hyperlink>
      <w:r>
        <w:t xml:space="preserve"> </w:t>
      </w:r>
    </w:p>
    <w:p w14:paraId="3C6D899E" w14:textId="77777777" w:rsidR="00D67290" w:rsidRDefault="00D67290" w:rsidP="00D67290">
      <w:pPr>
        <w:pStyle w:val="ListParagraph"/>
        <w:numPr>
          <w:ilvl w:val="1"/>
          <w:numId w:val="1"/>
        </w:numPr>
      </w:pPr>
      <w:r>
        <w:t>Be sure to spell out URLs underneath</w:t>
      </w:r>
      <w:r w:rsidR="00224E1A">
        <w:t xml:space="preserve"> updated QR codes</w:t>
      </w:r>
    </w:p>
    <w:p w14:paraId="51454425" w14:textId="77777777" w:rsidR="001C2045" w:rsidRDefault="001C2045" w:rsidP="001C2045">
      <w:pPr>
        <w:pStyle w:val="ListParagraph"/>
        <w:numPr>
          <w:ilvl w:val="0"/>
          <w:numId w:val="1"/>
        </w:numPr>
      </w:pPr>
      <w:r>
        <w:t>Colored Border is supposedly for 8x10 frame (which is cheaper than 8.5x11)</w:t>
      </w:r>
    </w:p>
    <w:p w14:paraId="69541FCC" w14:textId="77777777" w:rsidR="00661411" w:rsidRDefault="00661411" w:rsidP="00661411">
      <w:pPr>
        <w:pStyle w:val="ListParagraph"/>
        <w:numPr>
          <w:ilvl w:val="1"/>
          <w:numId w:val="1"/>
        </w:numPr>
      </w:pPr>
      <w:r>
        <w:t>Red border is fine for 8.5x11 frame since that’s the official color of ADA</w:t>
      </w:r>
    </w:p>
    <w:p w14:paraId="5B54C593" w14:textId="77777777" w:rsidR="00D67290" w:rsidRDefault="00D67290" w:rsidP="001C2045">
      <w:pPr>
        <w:pStyle w:val="ListParagraph"/>
        <w:numPr>
          <w:ilvl w:val="0"/>
          <w:numId w:val="1"/>
        </w:numPr>
      </w:pPr>
      <w:r>
        <w:t>Update barcode URLs to point directly to your page (</w:t>
      </w:r>
      <w:r w:rsidR="00E24A24">
        <w:t>create a</w:t>
      </w:r>
      <w:r>
        <w:t xml:space="preserve"> vanity URL in your profile)</w:t>
      </w:r>
    </w:p>
    <w:p w14:paraId="5E2C8AE4" w14:textId="77777777" w:rsidR="00E24A24" w:rsidRDefault="00E24A24" w:rsidP="00E24A24">
      <w:pPr>
        <w:pStyle w:val="ListParagraph"/>
        <w:numPr>
          <w:ilvl w:val="1"/>
          <w:numId w:val="1"/>
        </w:numPr>
      </w:pPr>
      <w:r>
        <w:t xml:space="preserve">See: </w:t>
      </w:r>
      <w:hyperlink r:id="rId11" w:history="1">
        <w:r w:rsidRPr="005F115D">
          <w:rPr>
            <w:rStyle w:val="Hyperlink"/>
          </w:rPr>
          <w:t>http://www.upstatepeloton.com/TDC/?personalpage</w:t>
        </w:r>
      </w:hyperlink>
      <w:r>
        <w:t xml:space="preserve"> </w:t>
      </w:r>
    </w:p>
    <w:p w14:paraId="6DD93BA5" w14:textId="77777777" w:rsidR="00D67290" w:rsidRDefault="00D67290" w:rsidP="001C2045">
      <w:pPr>
        <w:pStyle w:val="ListParagraph"/>
        <w:numPr>
          <w:ilvl w:val="0"/>
          <w:numId w:val="1"/>
        </w:numPr>
      </w:pPr>
      <w:r>
        <w:t>Change personal photo / name to you</w:t>
      </w:r>
    </w:p>
    <w:p w14:paraId="41D21B95" w14:textId="77777777" w:rsidR="002722F2" w:rsidRDefault="002722F2" w:rsidP="002722F2">
      <w:pPr>
        <w:pStyle w:val="ListParagraph"/>
        <w:numPr>
          <w:ilvl w:val="1"/>
          <w:numId w:val="1"/>
        </w:numPr>
      </w:pPr>
      <w:r>
        <w:t xml:space="preserve">Use the same photo </w:t>
      </w:r>
      <w:r w:rsidR="00224E1A">
        <w:t xml:space="preserve">above as </w:t>
      </w:r>
      <w:r>
        <w:t>on your</w:t>
      </w:r>
      <w:r w:rsidR="00661411">
        <w:t xml:space="preserve"> TdC</w:t>
      </w:r>
      <w:r>
        <w:t xml:space="preserve"> personal page</w:t>
      </w:r>
    </w:p>
    <w:p w14:paraId="3478F9AC" w14:textId="77777777" w:rsidR="00661411" w:rsidRDefault="00661411" w:rsidP="002722F2">
      <w:pPr>
        <w:pStyle w:val="ListParagraph"/>
        <w:numPr>
          <w:ilvl w:val="1"/>
          <w:numId w:val="1"/>
        </w:numPr>
      </w:pPr>
      <w:r>
        <w:t>Use a custom last name with store name if fundraising in a retail environment for an individual team</w:t>
      </w:r>
    </w:p>
    <w:p w14:paraId="7C841066" w14:textId="77777777" w:rsidR="00224E1A" w:rsidRDefault="00224E1A" w:rsidP="001C2045">
      <w:pPr>
        <w:pStyle w:val="ListParagraph"/>
        <w:numPr>
          <w:ilvl w:val="0"/>
          <w:numId w:val="1"/>
        </w:numPr>
      </w:pPr>
      <w:r>
        <w:t>Use Photo paper and “best photo” (or whatever your printer driver calls it)</w:t>
      </w:r>
    </w:p>
    <w:p w14:paraId="71762385" w14:textId="77777777" w:rsidR="00224E1A" w:rsidRDefault="00224E1A" w:rsidP="001C2045">
      <w:pPr>
        <w:pStyle w:val="ListParagraph"/>
        <w:numPr>
          <w:ilvl w:val="0"/>
          <w:numId w:val="1"/>
        </w:numPr>
      </w:pPr>
      <w:r>
        <w:t>Save paper, only print the first page</w:t>
      </w:r>
    </w:p>
    <w:sectPr w:rsidR="00224E1A" w:rsidSect="00C846DC">
      <w:pgSz w:w="12240" w:h="15840"/>
      <w:pgMar w:top="36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111A9"/>
    <w:multiLevelType w:val="hybridMultilevel"/>
    <w:tmpl w:val="8C02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0779">
    <w:abstractNumId w:val="0"/>
  </w:num>
  <w:num w:numId="2" w16cid:durableId="194341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DC"/>
    <w:rsid w:val="000564E0"/>
    <w:rsid w:val="001C2045"/>
    <w:rsid w:val="002110A0"/>
    <w:rsid w:val="00224E1A"/>
    <w:rsid w:val="002262B8"/>
    <w:rsid w:val="002722F2"/>
    <w:rsid w:val="002762A9"/>
    <w:rsid w:val="003250AB"/>
    <w:rsid w:val="00491D74"/>
    <w:rsid w:val="004A2900"/>
    <w:rsid w:val="00661411"/>
    <w:rsid w:val="0078712F"/>
    <w:rsid w:val="007A01C2"/>
    <w:rsid w:val="00967636"/>
    <w:rsid w:val="009D26AD"/>
    <w:rsid w:val="00B409AB"/>
    <w:rsid w:val="00B80353"/>
    <w:rsid w:val="00C11059"/>
    <w:rsid w:val="00C173F9"/>
    <w:rsid w:val="00C846DC"/>
    <w:rsid w:val="00D67290"/>
    <w:rsid w:val="00E24A24"/>
    <w:rsid w:val="00E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4FD8"/>
  <w15:docId w15:val="{7C8123EB-AB7C-4B33-8CE9-C62F7AD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0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pstatepeloton.com/TDC/?personalpag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qrcode-monkey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Glockler</dc:creator>
  <cp:lastModifiedBy>Chris Glockler</cp:lastModifiedBy>
  <cp:revision>13</cp:revision>
  <dcterms:created xsi:type="dcterms:W3CDTF">2022-03-24T20:29:00Z</dcterms:created>
  <dcterms:modified xsi:type="dcterms:W3CDTF">2025-01-31T03:12:00Z</dcterms:modified>
</cp:coreProperties>
</file>